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8A7" w:rsidRPr="00807D58" w:rsidRDefault="00B324DA">
      <w:pPr>
        <w:spacing w:after="0" w:line="408" w:lineRule="auto"/>
        <w:ind w:left="120"/>
        <w:jc w:val="center"/>
        <w:rPr>
          <w:lang w:val="ru-RU"/>
        </w:rPr>
      </w:pPr>
      <w:bookmarkStart w:id="0" w:name="block-22300682"/>
      <w:r w:rsidRPr="00807D5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B78A7" w:rsidRPr="00807D58" w:rsidRDefault="00B324DA">
      <w:pPr>
        <w:spacing w:after="0" w:line="408" w:lineRule="auto"/>
        <w:ind w:left="120"/>
        <w:jc w:val="center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9eafb594-2305-4b9d-9d77-4b9f4859b3d0"/>
      <w:r w:rsidRPr="00807D58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807D58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AB78A7" w:rsidRPr="00807D58" w:rsidRDefault="00B324DA">
      <w:pPr>
        <w:spacing w:after="0" w:line="408" w:lineRule="auto"/>
        <w:ind w:left="120"/>
        <w:jc w:val="center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9444d29-65ec-4c32-898a-350f279bf839"/>
      <w:r w:rsidRPr="00807D58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  <w:r w:rsidRPr="00807D58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807D58">
        <w:rPr>
          <w:rFonts w:ascii="Times New Roman" w:hAnsi="Times New Roman"/>
          <w:color w:val="000000"/>
          <w:sz w:val="28"/>
          <w:lang w:val="ru-RU"/>
        </w:rPr>
        <w:t>​</w:t>
      </w:r>
    </w:p>
    <w:p w:rsidR="00AB78A7" w:rsidRPr="00807D58" w:rsidRDefault="00B324DA">
      <w:pPr>
        <w:spacing w:after="0" w:line="408" w:lineRule="auto"/>
        <w:ind w:left="120"/>
        <w:jc w:val="center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AB78A7" w:rsidRPr="00807D58" w:rsidRDefault="00AB78A7">
      <w:pPr>
        <w:spacing w:after="0"/>
        <w:ind w:left="120"/>
        <w:rPr>
          <w:lang w:val="ru-RU"/>
        </w:rPr>
      </w:pPr>
    </w:p>
    <w:p w:rsidR="00AB78A7" w:rsidRPr="00807D58" w:rsidRDefault="00AB78A7">
      <w:pPr>
        <w:spacing w:after="0"/>
        <w:ind w:left="120"/>
        <w:rPr>
          <w:lang w:val="ru-RU"/>
        </w:rPr>
      </w:pPr>
    </w:p>
    <w:p w:rsidR="00AB78A7" w:rsidRPr="00807D58" w:rsidRDefault="00AB78A7">
      <w:pPr>
        <w:spacing w:after="0"/>
        <w:ind w:left="120"/>
        <w:rPr>
          <w:lang w:val="ru-RU"/>
        </w:rPr>
      </w:pPr>
    </w:p>
    <w:p w:rsidR="00AB78A7" w:rsidRPr="00807D58" w:rsidRDefault="00AB78A7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B324D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807D58" w:rsidRPr="008944ED" w:rsidRDefault="00B324D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учителей предметников</w:t>
            </w:r>
            <w:r w:rsidR="00CC6D9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CC6D9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МБОУ "Сахаровская ООШ"</w:t>
            </w:r>
          </w:p>
          <w:p w:rsidR="004E6975" w:rsidRDefault="00B324D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324D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Н. М.</w:t>
            </w:r>
          </w:p>
          <w:p w:rsidR="004E6975" w:rsidRDefault="00B324D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ШМО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807D5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C6D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B324D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B324D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  <w:r w:rsidR="00CC6D9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CC6D9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МБОУ "Сахаровская ООШ"</w:t>
            </w:r>
          </w:p>
          <w:p w:rsidR="004E6975" w:rsidRDefault="00B324D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324D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 С.</w:t>
            </w:r>
          </w:p>
          <w:p w:rsidR="00C53FFE" w:rsidRPr="0040209D" w:rsidRDefault="00CC6D9B" w:rsidP="00807D5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B324D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B324D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  <w:r w:rsidR="00CC6D9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CC6D9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МБОУ "Сахаровская ООШ"</w:t>
            </w:r>
          </w:p>
          <w:p w:rsidR="000E6D86" w:rsidRDefault="00B324D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B324DA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 А.</w:t>
            </w:r>
          </w:p>
          <w:p w:rsidR="000E6D86" w:rsidRDefault="00B324D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C6D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B78A7" w:rsidRDefault="00AB78A7">
      <w:pPr>
        <w:spacing w:after="0"/>
        <w:ind w:left="120"/>
      </w:pPr>
    </w:p>
    <w:p w:rsidR="00AB78A7" w:rsidRDefault="00B324D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AB78A7" w:rsidRDefault="00AB78A7">
      <w:pPr>
        <w:spacing w:after="0"/>
        <w:ind w:left="120"/>
      </w:pPr>
    </w:p>
    <w:p w:rsidR="00AB78A7" w:rsidRDefault="00AB78A7">
      <w:pPr>
        <w:spacing w:after="0"/>
        <w:ind w:left="120"/>
      </w:pPr>
    </w:p>
    <w:p w:rsidR="00AB78A7" w:rsidRDefault="00AB78A7">
      <w:pPr>
        <w:spacing w:after="0"/>
        <w:ind w:left="120"/>
      </w:pPr>
    </w:p>
    <w:p w:rsidR="00AB78A7" w:rsidRDefault="00B324D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B78A7" w:rsidRDefault="00B324DA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2968074)</w:t>
      </w:r>
    </w:p>
    <w:p w:rsidR="00AB78A7" w:rsidRDefault="00AB78A7">
      <w:pPr>
        <w:spacing w:after="0"/>
        <w:ind w:left="120"/>
        <w:jc w:val="center"/>
      </w:pPr>
    </w:p>
    <w:p w:rsidR="00AB78A7" w:rsidRDefault="00B324DA">
      <w:pPr>
        <w:spacing w:after="0" w:line="408" w:lineRule="auto"/>
        <w:ind w:left="120"/>
        <w:jc w:val="center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>
        <w:rPr>
          <w:rFonts w:ascii="Times New Roman" w:hAnsi="Times New Roman"/>
          <w:b/>
          <w:color w:val="000000"/>
          <w:sz w:val="28"/>
        </w:rPr>
        <w:t>Музыка</w:t>
      </w:r>
      <w:proofErr w:type="spellEnd"/>
      <w:r>
        <w:rPr>
          <w:rFonts w:ascii="Times New Roman" w:hAnsi="Times New Roman"/>
          <w:b/>
          <w:color w:val="000000"/>
          <w:sz w:val="28"/>
        </w:rPr>
        <w:t>»</w:t>
      </w:r>
    </w:p>
    <w:p w:rsidR="00AB78A7" w:rsidRDefault="00B324DA">
      <w:pPr>
        <w:spacing w:after="0" w:line="408" w:lineRule="auto"/>
        <w:ind w:left="120"/>
        <w:jc w:val="center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5 – 8 </w:t>
      </w:r>
      <w:proofErr w:type="spellStart"/>
      <w:r>
        <w:rPr>
          <w:rFonts w:ascii="Times New Roman" w:hAnsi="Times New Roman"/>
          <w:color w:val="000000"/>
          <w:sz w:val="28"/>
        </w:rPr>
        <w:t>классов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</w:p>
    <w:p w:rsidR="00AB78A7" w:rsidRDefault="00AB78A7">
      <w:pPr>
        <w:spacing w:after="0"/>
        <w:ind w:left="120"/>
        <w:jc w:val="center"/>
      </w:pPr>
    </w:p>
    <w:p w:rsidR="00AB78A7" w:rsidRDefault="00AB78A7">
      <w:pPr>
        <w:spacing w:after="0"/>
        <w:ind w:left="120"/>
        <w:jc w:val="center"/>
      </w:pPr>
    </w:p>
    <w:p w:rsidR="00AB78A7" w:rsidRDefault="00AB78A7">
      <w:pPr>
        <w:spacing w:after="0"/>
        <w:ind w:left="120"/>
        <w:jc w:val="center"/>
      </w:pPr>
    </w:p>
    <w:p w:rsidR="00AB78A7" w:rsidRDefault="00AB78A7">
      <w:pPr>
        <w:spacing w:after="0"/>
        <w:ind w:left="120"/>
        <w:jc w:val="center"/>
      </w:pPr>
    </w:p>
    <w:p w:rsidR="00AB78A7" w:rsidRDefault="00AB78A7">
      <w:pPr>
        <w:spacing w:after="0"/>
        <w:ind w:left="120"/>
        <w:jc w:val="center"/>
      </w:pPr>
    </w:p>
    <w:p w:rsidR="00AB78A7" w:rsidRDefault="00AB78A7">
      <w:pPr>
        <w:spacing w:after="0"/>
        <w:ind w:left="120"/>
        <w:jc w:val="center"/>
      </w:pPr>
    </w:p>
    <w:p w:rsidR="00AB78A7" w:rsidRDefault="00AB78A7">
      <w:pPr>
        <w:spacing w:after="0"/>
        <w:ind w:left="120"/>
        <w:jc w:val="center"/>
      </w:pPr>
      <w:bookmarkStart w:id="3" w:name="_GoBack"/>
      <w:bookmarkEnd w:id="3"/>
    </w:p>
    <w:p w:rsidR="00AB78A7" w:rsidRDefault="00AB78A7">
      <w:pPr>
        <w:spacing w:after="0"/>
        <w:ind w:left="120"/>
        <w:jc w:val="center"/>
      </w:pPr>
    </w:p>
    <w:p w:rsidR="00AB78A7" w:rsidRPr="00807D58" w:rsidRDefault="00B324DA">
      <w:pPr>
        <w:spacing w:after="0"/>
        <w:ind w:left="120"/>
        <w:jc w:val="center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582a33d7-d13d-4219-a5d4-2b3a63e707dd"/>
      <w:r w:rsidRPr="00807D58">
        <w:rPr>
          <w:rFonts w:ascii="Times New Roman" w:hAnsi="Times New Roman"/>
          <w:b/>
          <w:color w:val="000000"/>
          <w:sz w:val="28"/>
          <w:lang w:val="ru-RU"/>
        </w:rPr>
        <w:t xml:space="preserve">С. </w:t>
      </w:r>
      <w:proofErr w:type="spellStart"/>
      <w:r w:rsidRPr="00807D58">
        <w:rPr>
          <w:rFonts w:ascii="Times New Roman" w:hAnsi="Times New Roman"/>
          <w:b/>
          <w:color w:val="000000"/>
          <w:sz w:val="28"/>
          <w:lang w:val="ru-RU"/>
        </w:rPr>
        <w:t>Сахаровка</w:t>
      </w:r>
      <w:bookmarkEnd w:id="4"/>
      <w:proofErr w:type="spellEnd"/>
      <w:r w:rsidRPr="00807D58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d3dd2b66-221e-4d4b-821b-2d2c89d025a2"/>
      <w:r w:rsidRPr="00807D58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807D58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807D58">
        <w:rPr>
          <w:rFonts w:ascii="Times New Roman" w:hAnsi="Times New Roman"/>
          <w:color w:val="000000"/>
          <w:sz w:val="28"/>
          <w:lang w:val="ru-RU"/>
        </w:rPr>
        <w:t>​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bookmarkStart w:id="6" w:name="block-22300683"/>
      <w:bookmarkEnd w:id="0"/>
      <w:r w:rsidRPr="00807D5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Музыка –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временно́е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самопринятию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7ad9d27f-2d5e-40e5-a5e1-761ecce37b11"/>
      <w:r w:rsidRPr="00807D58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</w:t>
      </w:r>
      <w:proofErr w:type="gramStart"/>
      <w:r w:rsidRPr="00807D58">
        <w:rPr>
          <w:rFonts w:ascii="Times New Roman" w:hAnsi="Times New Roman"/>
          <w:color w:val="000000"/>
          <w:sz w:val="28"/>
          <w:lang w:val="ru-RU"/>
        </w:rPr>
        <w:t>).</w:t>
      </w:r>
      <w:bookmarkEnd w:id="7"/>
      <w:r w:rsidRPr="00807D58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807D58">
        <w:rPr>
          <w:rFonts w:ascii="Times New Roman" w:hAnsi="Times New Roman"/>
          <w:color w:val="000000"/>
          <w:sz w:val="28"/>
          <w:lang w:val="ru-RU"/>
        </w:rPr>
        <w:t>‌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AB78A7" w:rsidRPr="00807D58" w:rsidRDefault="00AB78A7">
      <w:pPr>
        <w:rPr>
          <w:lang w:val="ru-RU"/>
        </w:rPr>
        <w:sectPr w:rsidR="00AB78A7" w:rsidRPr="00807D58">
          <w:pgSz w:w="11906" w:h="16383"/>
          <w:pgMar w:top="1134" w:right="850" w:bottom="1134" w:left="1701" w:header="720" w:footer="720" w:gutter="0"/>
          <w:cols w:space="720"/>
        </w:sect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bookmarkStart w:id="8" w:name="block-22300684"/>
      <w:bookmarkEnd w:id="6"/>
      <w:r w:rsidRPr="00807D5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bookmarkStart w:id="9" w:name="_Toc139895958"/>
      <w:bookmarkEnd w:id="9"/>
      <w:r w:rsidRPr="00807D58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творческие проекты (сочинение песен, создание аранжировок народных мелодий; съемка, монтаж и озвучивание любительского фильма),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направленныена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сохранение и продолжение музыкальных традиций своего края.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балы, театры. Особенности </w:t>
      </w: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П.И.Чайковского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Н.А.Римского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-Корсакова и других композиторов).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Н.А.Римского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-Корсакова,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А.П.Бородина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М.П.Мусоргского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С.С.Прокофьева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Г.В.Свиридова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 других композиторов).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80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Дягилевские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сезоны.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Идея светомузыки. Мистерии А.Н. Скрябина.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Терменвокс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синтезатор Е. Мурзина, электронная музыка (на примере творчества А.Г.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Шнитке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, Э.Н. Артемьева и других композиторов).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зарубежныхи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русских композиторов), анализ выразительных средств, характеристика музыкального образа;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выражение музыкального образа камерной миниатюры через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устныйили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письменный текст, рисунок, пластический этюд.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, графическая фиксация, пластическое интонирование), наблюдение за процессом развертывания музыкального повествования;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исполнение (вокализация, пластическое интонирование, графическое моделирование, инструментальное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) фрагментов симфонической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bookmarkStart w:id="10" w:name="_Toc139895962"/>
      <w:bookmarkEnd w:id="10"/>
      <w:r w:rsidRPr="00807D58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квесты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, викторины, интеллектуальные игры;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807D58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Стили и жанры американской музыки (кантри, блюз,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спиричуэлс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, самба, босса-нова). Смешение интонаций и ритмов различного происхождения.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определение на слух мелодий, интонаций, ритмов, элементов музыкального языка, изучаемых классических произведений, умение напеть их наиболее яркие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ритмоинтонации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ван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Бетховена.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Героические образы в музыке. Лирический герой музыкального произведения. Судьба человека – судьба человечества (на примере творчества Л.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ван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узнавание на слух мелодий, интонаций, ритмов, элементов музыкального языка изучаемых классических произведений, умение напеть их наиболее яркие темы,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ритмоинтонации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proofErr w:type="spellStart"/>
      <w:r>
        <w:rPr>
          <w:rFonts w:ascii="Times New Roman" w:hAnsi="Times New Roman"/>
          <w:color w:val="000000"/>
          <w:sz w:val="28"/>
        </w:rPr>
        <w:t>acapella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Европейская музыка религиозной традиции (григорианский хорал, изобретение нотной записи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Гвидод’Ареццо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протестантский хорал). Русская музыка религиозной традиции (знаменный распев, крюковая запись,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партесное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пение). Полифония в западной и русской духовной музыке. Жанры: кантата, духовный концерт, реквием.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одноголосие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знакомство с различными джазовыми музыкальными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композициямии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направлениями (регтайм,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биг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бэнд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, блюз);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807D58">
        <w:rPr>
          <w:rFonts w:ascii="Times New Roman" w:hAnsi="Times New Roman"/>
          <w:color w:val="000000"/>
          <w:sz w:val="28"/>
          <w:lang w:val="ru-RU"/>
        </w:rPr>
        <w:t>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Лоу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Р.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Роджерса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Э.Л.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Уэббера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). Современные постановки в жанре мюзикла на российской сцене.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80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07D58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фанк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 другие). Авторская песня (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Б.Окуджава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Ю.Визбор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В. Высоцкий и др.).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знакомство с музыкальными произведениями, ставшими «классикой жанра» молодежной культуры (группы «Битлз», Элвис Пресли, Виктор Цой, Билли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Айлиш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 другие группы и исполнители);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Музыка повсюду (радио, телевидение, Интернет, наушники). Музыка на любой вкус (безграничный выбор, персональные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плейлисты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). Музыкальное творчество в условиях цифровой среды.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Единство слова и музыки в вокальных жанрах (песня, романс, кантата, ноктюрн, баркарола, былина). Интонации рассказа,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повествованияв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инструментальной музыке (поэма, баллада). Программная музыка.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светлотность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– динамика. Программная музыка. Импрессионизм (на примере творчества французских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клавесинистов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К. Дебюсси, А.К.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Лядова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 других композиторов).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Музыка к драматическому спектаклю (на примере творчества Э. Грига, Л.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ван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Бетховена, А.Г.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Шнитке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, Д.Д. Шостаковича и других композиторов). Единство музыки, драматургии, сценической живописи, хореографии.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Роджерса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Ф.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Лоу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, Г. Гладкова, А.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Шнитке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 др.).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любительского музыкального фильма;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переозвучка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AB78A7" w:rsidRPr="00807D58" w:rsidRDefault="00AB78A7">
      <w:pPr>
        <w:rPr>
          <w:lang w:val="ru-RU"/>
        </w:rPr>
        <w:sectPr w:rsidR="00AB78A7" w:rsidRPr="00807D58">
          <w:pgSz w:w="11906" w:h="16383"/>
          <w:pgMar w:top="1134" w:right="850" w:bottom="1134" w:left="1701" w:header="720" w:footer="720" w:gutter="0"/>
          <w:cols w:space="720"/>
        </w:sect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bookmarkStart w:id="11" w:name="block-22300685"/>
      <w:bookmarkEnd w:id="8"/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bookmarkStart w:id="12" w:name="_Toc139895967"/>
      <w:bookmarkEnd w:id="12"/>
      <w:r w:rsidRPr="00807D5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поликультурноми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многоконфессиональном обществе;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готовность воспринимать музыкальное искусство с учетом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моральныхи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духовных ценностей этического и религиозного контекста, социально-исторических особенностей этики и эстетики;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способами исследовательской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деятельностина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навыков рефлексии, признание своего права на ошибку и такого же права другого человека.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выбирать, анализировать, интерпретировать, обобщать и систематизировать информацию, представленную в аудио- и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видеоформатах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, текстах, таблицах, схемах;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познавательных учебных действий обеспечивает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эффективно использовать интонационно-выразительные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возможностив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ситуации публичного выступления;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коллективной,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групповойи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способами самоконтроля,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left="12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B78A7" w:rsidRPr="00807D58" w:rsidRDefault="00AB78A7">
      <w:pPr>
        <w:spacing w:after="0" w:line="264" w:lineRule="auto"/>
        <w:ind w:left="120"/>
        <w:jc w:val="both"/>
        <w:rPr>
          <w:lang w:val="ru-RU"/>
        </w:rPr>
      </w:pP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Предметные результаты характеризуют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определять на слух принадлежность народных музыкальных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инструментовк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группам духовых, струнных, ударно-шумовых инструментов;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различать и характеризовать жанры музыки (театральные,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камерныеи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симфонические, вокальные и инструментальные), знать их разновидности, приводить примеры;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рассуждать о круге образов и средствах их воплощения,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типичныхдля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 xml:space="preserve"> данного жанра;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на слух и узнавать признаки влияния музыки разных народов мира в сочинениях профессиональных композиторов (из числа </w:t>
      </w:r>
      <w:proofErr w:type="spellStart"/>
      <w:r w:rsidRPr="00807D58">
        <w:rPr>
          <w:rFonts w:ascii="Times New Roman" w:hAnsi="Times New Roman"/>
          <w:color w:val="000000"/>
          <w:sz w:val="28"/>
          <w:lang w:val="ru-RU"/>
        </w:rPr>
        <w:t>изученныхкультурно</w:t>
      </w:r>
      <w:proofErr w:type="spellEnd"/>
      <w:r w:rsidRPr="00807D58">
        <w:rPr>
          <w:rFonts w:ascii="Times New Roman" w:hAnsi="Times New Roman"/>
          <w:color w:val="000000"/>
          <w:sz w:val="28"/>
          <w:lang w:val="ru-RU"/>
        </w:rPr>
        <w:t>-национальных традиций и жанров).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807D58">
        <w:rPr>
          <w:rFonts w:ascii="Times New Roman" w:hAnsi="Times New Roman"/>
          <w:color w:val="000000"/>
          <w:sz w:val="28"/>
          <w:lang w:val="ru-RU"/>
        </w:rPr>
        <w:t>: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807D58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AB78A7" w:rsidRPr="00807D58" w:rsidRDefault="00B324DA">
      <w:pPr>
        <w:spacing w:after="0" w:line="264" w:lineRule="auto"/>
        <w:ind w:firstLine="600"/>
        <w:jc w:val="both"/>
        <w:rPr>
          <w:lang w:val="ru-RU"/>
        </w:rPr>
      </w:pPr>
      <w:r w:rsidRPr="00807D58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AB78A7" w:rsidRPr="00807D58" w:rsidRDefault="00AB78A7">
      <w:pPr>
        <w:rPr>
          <w:lang w:val="ru-RU"/>
        </w:rPr>
        <w:sectPr w:rsidR="00AB78A7" w:rsidRPr="00807D58">
          <w:pgSz w:w="11906" w:h="16383"/>
          <w:pgMar w:top="1134" w:right="850" w:bottom="1134" w:left="1701" w:header="720" w:footer="720" w:gutter="0"/>
          <w:cols w:space="720"/>
        </w:sectPr>
      </w:pPr>
    </w:p>
    <w:p w:rsidR="00AB78A7" w:rsidRDefault="00B324DA">
      <w:pPr>
        <w:spacing w:after="0"/>
        <w:ind w:left="120"/>
      </w:pPr>
      <w:bookmarkStart w:id="13" w:name="block-22300686"/>
      <w:bookmarkEnd w:id="11"/>
      <w:r w:rsidRPr="00807D5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B78A7" w:rsidRDefault="00B324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AB78A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края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искусства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Камерная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Музыка-зеркало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Храмовый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телевидения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</w:tbl>
    <w:p w:rsidR="00AB78A7" w:rsidRDefault="00AB78A7">
      <w:pPr>
        <w:sectPr w:rsidR="00AB78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78A7" w:rsidRDefault="00B324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AB78A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края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сегодня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рубежах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исполнительская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искусства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Камерная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американского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континента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Храмовый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живопись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телевидения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</w:tbl>
    <w:p w:rsidR="00AB78A7" w:rsidRDefault="00AB78A7">
      <w:pPr>
        <w:sectPr w:rsidR="00AB78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78A7" w:rsidRDefault="00B324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AB78A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края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Календарный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Семейный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искусства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Камерная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континентам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драматургия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публика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богослужения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</w:tbl>
    <w:p w:rsidR="00AB78A7" w:rsidRDefault="00AB78A7">
      <w:pPr>
        <w:sectPr w:rsidR="00AB78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78A7" w:rsidRDefault="00B324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AB78A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78A7" w:rsidRDefault="00AB78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края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сегодня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рубежах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исполнительская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искусства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зеркало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 w:rsidRPr="00CC6D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0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AB78A7" w:rsidRPr="00CC6D9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телевидения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AB78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80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tr w:rsidR="00AB78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78A7" w:rsidRPr="00807D58" w:rsidRDefault="00B324DA">
            <w:pPr>
              <w:spacing w:after="0"/>
              <w:ind w:left="135"/>
              <w:rPr>
                <w:lang w:val="ru-RU"/>
              </w:rPr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 w:rsidRPr="0080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B78A7" w:rsidRDefault="00B32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B78A7" w:rsidRDefault="00AB78A7"/>
        </w:tc>
      </w:tr>
      <w:bookmarkEnd w:id="13"/>
    </w:tbl>
    <w:p w:rsidR="00B324DA" w:rsidRDefault="00B324DA" w:rsidP="00807D58"/>
    <w:sectPr w:rsidR="00B324DA" w:rsidSect="00807D58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B78A7"/>
    <w:rsid w:val="00807D58"/>
    <w:rsid w:val="00AB78A7"/>
    <w:rsid w:val="00B324DA"/>
    <w:rsid w:val="00CC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79E472-FF2D-4F23-AF9E-C1DF3DFD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26" Type="http://schemas.openxmlformats.org/officeDocument/2006/relationships/hyperlink" Target="https://m.edsoo.ru/f5ea02b6" TargetMode="External"/><Relationship Id="rId39" Type="http://schemas.openxmlformats.org/officeDocument/2006/relationships/hyperlink" Target="https://m.edsoo.ru/f5ea02b6" TargetMode="External"/><Relationship Id="rId21" Type="http://schemas.openxmlformats.org/officeDocument/2006/relationships/hyperlink" Target="https://m.edsoo.ru/f5e9b004" TargetMode="External"/><Relationship Id="rId34" Type="http://schemas.openxmlformats.org/officeDocument/2006/relationships/hyperlink" Target="https://m.edsoo.ru/f5ea02b6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f5e9b004" TargetMode="External"/><Relationship Id="rId29" Type="http://schemas.openxmlformats.org/officeDocument/2006/relationships/hyperlink" Target="https://m.edsoo.ru/f5ea02b6" TargetMode="External"/><Relationship Id="rId11" Type="http://schemas.openxmlformats.org/officeDocument/2006/relationships/hyperlink" Target="https://m.edsoo.ru/f5e9b004" TargetMode="External"/><Relationship Id="rId24" Type="http://schemas.openxmlformats.org/officeDocument/2006/relationships/hyperlink" Target="https://m.edsoo.ru/f5ea02b6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74" Type="http://schemas.openxmlformats.org/officeDocument/2006/relationships/hyperlink" Target="https://m.edsoo.ru/f5ea9dd4" TargetMode="External"/><Relationship Id="rId5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a02b6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61" Type="http://schemas.openxmlformats.org/officeDocument/2006/relationships/hyperlink" Target="https://m.edsoo.ru/f5ea40f0" TargetMode="External"/><Relationship Id="rId10" Type="http://schemas.openxmlformats.org/officeDocument/2006/relationships/hyperlink" Target="https://m.edsoo.ru/f5e9b004" TargetMode="External"/><Relationship Id="rId19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40f0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4" Type="http://schemas.openxmlformats.org/officeDocument/2006/relationships/hyperlink" Target="https://m.edsoo.ru/f5e9b004" TargetMode="External"/><Relationship Id="rId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9dd4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11260</Words>
  <Characters>64186</Characters>
  <Application>Microsoft Office Word</Application>
  <DocSecurity>0</DocSecurity>
  <Lines>534</Lines>
  <Paragraphs>150</Paragraphs>
  <ScaleCrop>false</ScaleCrop>
  <Company/>
  <LinksUpToDate>false</LinksUpToDate>
  <CharactersWithSpaces>75296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NiTrO</cp:lastModifiedBy>
  <cp:revision>5</cp:revision>
  <dcterms:created xsi:type="dcterms:W3CDTF">2023-11-02T02:11:00Z</dcterms:created>
  <dcterms:modified xsi:type="dcterms:W3CDTF">2023-11-02T02:20:00Z</dcterms:modified>
</cp:coreProperties>
</file>